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40B1" w14:textId="75E58F17" w:rsidR="00401025" w:rsidRPr="00AE4A2F" w:rsidRDefault="00656B29" w:rsidP="00AE4A2F">
      <w:pPr>
        <w:pStyle w:val="1"/>
        <w:jc w:val="center"/>
        <w:rPr>
          <w:lang w:val="en-GB"/>
        </w:rPr>
      </w:pPr>
      <w:r w:rsidRPr="00AE4A2F">
        <w:rPr>
          <w:lang w:val="en-GB"/>
        </w:rPr>
        <w:t>Examples</w:t>
      </w:r>
      <w:r w:rsidR="00AE4A2F" w:rsidRPr="00AE4A2F">
        <w:rPr>
          <w:lang w:val="en-GB"/>
        </w:rPr>
        <w:t xml:space="preserve"> of Constructions in</w:t>
      </w:r>
      <w:r w:rsidR="00AE4A2F">
        <w:rPr>
          <w:lang w:val="en-GB"/>
        </w:rPr>
        <w:t xml:space="preserve"> the Passive Voice</w:t>
      </w:r>
    </w:p>
    <w:p w14:paraId="1D1CB319" w14:textId="77777777" w:rsidR="00401025" w:rsidRPr="00AE4A2F" w:rsidRDefault="00401025" w:rsidP="00401025">
      <w:pPr>
        <w:jc w:val="center"/>
        <w:rPr>
          <w:b/>
          <w:bCs/>
          <w:sz w:val="28"/>
          <w:szCs w:val="28"/>
          <w:lang w:val="en-GB"/>
        </w:rPr>
      </w:pPr>
      <w:r w:rsidRPr="00AE4A2F">
        <w:rPr>
          <w:b/>
          <w:bCs/>
          <w:sz w:val="28"/>
          <w:szCs w:val="28"/>
          <w:lang w:val="en-GB"/>
        </w:rPr>
        <w:t>Active Voice</w:t>
      </w:r>
    </w:p>
    <w:p w14:paraId="710F9607" w14:textId="77777777" w:rsidR="00401025" w:rsidRDefault="00401025" w:rsidP="00401025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composer </w:t>
      </w:r>
      <w:r w:rsidRPr="00395556">
        <w:rPr>
          <w:sz w:val="40"/>
          <w:szCs w:val="40"/>
          <w:u w:val="single"/>
          <w:lang w:val="en-US"/>
        </w:rPr>
        <w:t>has</w:t>
      </w:r>
      <w:r>
        <w:rPr>
          <w:sz w:val="40"/>
          <w:szCs w:val="40"/>
          <w:lang w:val="en-US"/>
        </w:rPr>
        <w:t xml:space="preserve"> already </w:t>
      </w:r>
      <w:r w:rsidRPr="00395556">
        <w:rPr>
          <w:sz w:val="40"/>
          <w:szCs w:val="40"/>
          <w:u w:val="single"/>
          <w:lang w:val="en-US"/>
        </w:rPr>
        <w:t>composed</w:t>
      </w:r>
      <w:r>
        <w:rPr>
          <w:sz w:val="40"/>
          <w:szCs w:val="40"/>
          <w:lang w:val="en-US"/>
        </w:rPr>
        <w:t xml:space="preserve"> the music for the film.</w:t>
      </w:r>
    </w:p>
    <w:p w14:paraId="7DFB8379" w14:textId="77777777" w:rsidR="00401025" w:rsidRPr="00FF53EC" w:rsidRDefault="00401025" w:rsidP="00401025">
      <w:pPr>
        <w:jc w:val="center"/>
        <w:rPr>
          <w:b/>
          <w:bCs/>
          <w:sz w:val="28"/>
          <w:szCs w:val="28"/>
          <w:lang w:val="en-US"/>
        </w:rPr>
      </w:pPr>
      <w:r w:rsidRPr="00FF53EC">
        <w:rPr>
          <w:b/>
          <w:bCs/>
          <w:sz w:val="28"/>
          <w:szCs w:val="28"/>
          <w:lang w:val="en-US"/>
        </w:rPr>
        <w:t>Passive Voice</w:t>
      </w:r>
    </w:p>
    <w:p w14:paraId="34EFBFC1" w14:textId="77777777" w:rsidR="00401025" w:rsidRDefault="00401025" w:rsidP="00401025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music for the film </w:t>
      </w:r>
      <w:r w:rsidRPr="00395556">
        <w:rPr>
          <w:sz w:val="40"/>
          <w:szCs w:val="40"/>
          <w:u w:val="single"/>
          <w:lang w:val="en-US"/>
        </w:rPr>
        <w:t>has</w:t>
      </w:r>
      <w:r>
        <w:rPr>
          <w:sz w:val="40"/>
          <w:szCs w:val="40"/>
          <w:lang w:val="en-US"/>
        </w:rPr>
        <w:t xml:space="preserve"> already </w:t>
      </w:r>
      <w:r w:rsidRPr="00395556">
        <w:rPr>
          <w:sz w:val="40"/>
          <w:szCs w:val="40"/>
          <w:u w:val="single"/>
          <w:lang w:val="en-US"/>
        </w:rPr>
        <w:t>been composed</w:t>
      </w:r>
      <w:r>
        <w:rPr>
          <w:sz w:val="40"/>
          <w:szCs w:val="40"/>
          <w:lang w:val="en-US"/>
        </w:rPr>
        <w:t>.</w:t>
      </w:r>
    </w:p>
    <w:p w14:paraId="6C9C2042" w14:textId="77777777" w:rsidR="00401025" w:rsidRDefault="00401025" w:rsidP="00401025">
      <w:pPr>
        <w:jc w:val="both"/>
        <w:rPr>
          <w:sz w:val="40"/>
          <w:szCs w:val="40"/>
          <w:lang w:val="en-US"/>
        </w:rPr>
      </w:pPr>
    </w:p>
    <w:p w14:paraId="3C8E7951" w14:textId="562F2EAC" w:rsidR="00401025" w:rsidRPr="00FF53EC" w:rsidRDefault="00401025" w:rsidP="00401025">
      <w:pPr>
        <w:jc w:val="center"/>
        <w:rPr>
          <w:b/>
          <w:bCs/>
          <w:sz w:val="28"/>
          <w:szCs w:val="28"/>
          <w:lang w:val="en-US"/>
        </w:rPr>
      </w:pPr>
      <w:r w:rsidRPr="00FF53EC">
        <w:rPr>
          <w:b/>
          <w:bCs/>
          <w:sz w:val="28"/>
          <w:szCs w:val="28"/>
          <w:lang w:val="en-US"/>
        </w:rPr>
        <w:t xml:space="preserve">Personal Passive Structure (Active </w:t>
      </w:r>
      <w:r w:rsidR="006D2C00">
        <w:rPr>
          <w:b/>
          <w:bCs/>
          <w:sz w:val="28"/>
          <w:szCs w:val="28"/>
          <w:lang w:val="en-US"/>
        </w:rPr>
        <w:t xml:space="preserve">/ Perfect / </w:t>
      </w:r>
      <w:r w:rsidRPr="00FF53EC">
        <w:rPr>
          <w:b/>
          <w:bCs/>
          <w:sz w:val="28"/>
          <w:szCs w:val="28"/>
          <w:lang w:val="en-US"/>
        </w:rPr>
        <w:t>Full Infinitive)</w:t>
      </w:r>
    </w:p>
    <w:p w14:paraId="40D0DD49" w14:textId="77777777" w:rsidR="00401025" w:rsidRDefault="00401025" w:rsidP="00401025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composer </w:t>
      </w:r>
      <w:r w:rsidRPr="00CD3D42">
        <w:rPr>
          <w:sz w:val="40"/>
          <w:szCs w:val="40"/>
          <w:highlight w:val="green"/>
          <w:bdr w:val="single" w:sz="4" w:space="0" w:color="auto"/>
          <w:lang w:val="en-US"/>
        </w:rPr>
        <w:t>is said</w:t>
      </w:r>
      <w:r>
        <w:rPr>
          <w:sz w:val="40"/>
          <w:szCs w:val="40"/>
          <w:lang w:val="en-US"/>
        </w:rPr>
        <w:t xml:space="preserve"> </w:t>
      </w:r>
      <w:r w:rsidRPr="00550481">
        <w:rPr>
          <w:sz w:val="40"/>
          <w:szCs w:val="40"/>
          <w:highlight w:val="yellow"/>
          <w:bdr w:val="single" w:sz="4" w:space="0" w:color="auto"/>
          <w:lang w:val="en-US"/>
        </w:rPr>
        <w:t>to have composed</w:t>
      </w:r>
      <w:r>
        <w:rPr>
          <w:sz w:val="40"/>
          <w:szCs w:val="40"/>
          <w:lang w:val="en-US"/>
        </w:rPr>
        <w:t xml:space="preserve"> the music for the film already.</w:t>
      </w:r>
    </w:p>
    <w:p w14:paraId="27C61097" w14:textId="07859A2B" w:rsidR="00401025" w:rsidRPr="00FC0B23" w:rsidRDefault="00401025" w:rsidP="00401025">
      <w:pPr>
        <w:jc w:val="center"/>
        <w:rPr>
          <w:b/>
          <w:bCs/>
          <w:sz w:val="28"/>
          <w:szCs w:val="28"/>
          <w:lang w:val="en-US"/>
        </w:rPr>
      </w:pPr>
      <w:r w:rsidRPr="00FC0B23">
        <w:rPr>
          <w:b/>
          <w:bCs/>
          <w:sz w:val="28"/>
          <w:szCs w:val="28"/>
          <w:lang w:val="en-US"/>
        </w:rPr>
        <w:t xml:space="preserve">Personal Passive Structure (Passive </w:t>
      </w:r>
      <w:r w:rsidR="006D2C00">
        <w:rPr>
          <w:b/>
          <w:bCs/>
          <w:sz w:val="28"/>
          <w:szCs w:val="28"/>
          <w:lang w:val="en-US"/>
        </w:rPr>
        <w:t xml:space="preserve">/ Perfect / </w:t>
      </w:r>
      <w:r w:rsidRPr="00FC0B23">
        <w:rPr>
          <w:b/>
          <w:bCs/>
          <w:sz w:val="28"/>
          <w:szCs w:val="28"/>
          <w:lang w:val="en-US"/>
        </w:rPr>
        <w:t>Full Infinitive)</w:t>
      </w:r>
    </w:p>
    <w:p w14:paraId="747726E0" w14:textId="77777777" w:rsidR="00401025" w:rsidRDefault="00401025" w:rsidP="00401025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music </w:t>
      </w:r>
      <w:r w:rsidRPr="00CD3D42">
        <w:rPr>
          <w:sz w:val="40"/>
          <w:szCs w:val="40"/>
          <w:highlight w:val="green"/>
          <w:bdr w:val="single" w:sz="4" w:space="0" w:color="auto"/>
          <w:lang w:val="en-US"/>
        </w:rPr>
        <w:t>is said</w:t>
      </w:r>
      <w:r>
        <w:rPr>
          <w:sz w:val="40"/>
          <w:szCs w:val="40"/>
          <w:lang w:val="en-US"/>
        </w:rPr>
        <w:t xml:space="preserve"> </w:t>
      </w:r>
      <w:r w:rsidRPr="00550481">
        <w:rPr>
          <w:sz w:val="40"/>
          <w:szCs w:val="40"/>
          <w:highlight w:val="yellow"/>
          <w:bdr w:val="single" w:sz="4" w:space="0" w:color="auto"/>
          <w:lang w:val="en-US"/>
        </w:rPr>
        <w:t>to have been composed</w:t>
      </w:r>
      <w:r>
        <w:rPr>
          <w:sz w:val="40"/>
          <w:szCs w:val="40"/>
          <w:lang w:val="en-US"/>
        </w:rPr>
        <w:t xml:space="preserve"> already.</w:t>
      </w:r>
    </w:p>
    <w:p w14:paraId="1A1B5E28" w14:textId="77777777" w:rsidR="00401025" w:rsidRDefault="00401025" w:rsidP="00401025">
      <w:pPr>
        <w:jc w:val="both"/>
        <w:rPr>
          <w:sz w:val="40"/>
          <w:szCs w:val="40"/>
          <w:lang w:val="en-US"/>
        </w:rPr>
      </w:pPr>
    </w:p>
    <w:p w14:paraId="26F7E4E6" w14:textId="43995545" w:rsidR="00401025" w:rsidRPr="00FC0B23" w:rsidRDefault="00A70C9F" w:rsidP="00401025">
      <w:pPr>
        <w:jc w:val="center"/>
        <w:rPr>
          <w:b/>
          <w:bCs/>
          <w:sz w:val="28"/>
          <w:szCs w:val="28"/>
          <w:lang w:val="en-US"/>
        </w:rPr>
      </w:pPr>
      <w:r w:rsidRPr="00FC0B23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  <w:lang w:val="en-US"/>
        </w:rPr>
        <w:t>m</w:t>
      </w:r>
      <w:r w:rsidRPr="00FC0B23">
        <w:rPr>
          <w:b/>
          <w:bCs/>
          <w:sz w:val="28"/>
          <w:szCs w:val="28"/>
          <w:lang w:val="en-US"/>
        </w:rPr>
        <w:t>personal</w:t>
      </w:r>
      <w:r w:rsidR="00401025" w:rsidRPr="00FC0B23">
        <w:rPr>
          <w:b/>
          <w:bCs/>
          <w:sz w:val="28"/>
          <w:szCs w:val="28"/>
          <w:lang w:val="en-US"/>
        </w:rPr>
        <w:t xml:space="preserve"> Passive Structure (that- Active Voice)</w:t>
      </w:r>
    </w:p>
    <w:p w14:paraId="0F150028" w14:textId="77777777" w:rsidR="00401025" w:rsidRPr="00550481" w:rsidRDefault="00401025" w:rsidP="00401025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It </w:t>
      </w:r>
      <w:r w:rsidRPr="00550481">
        <w:rPr>
          <w:sz w:val="40"/>
          <w:szCs w:val="40"/>
          <w:bdr w:val="single" w:sz="4" w:space="0" w:color="auto"/>
          <w:lang w:val="en-US"/>
        </w:rPr>
        <w:t>is said</w:t>
      </w:r>
      <w:r>
        <w:rPr>
          <w:sz w:val="40"/>
          <w:szCs w:val="40"/>
          <w:lang w:val="en-US"/>
        </w:rPr>
        <w:t xml:space="preserve"> that the composer </w:t>
      </w:r>
      <w:r w:rsidRPr="00550481">
        <w:rPr>
          <w:sz w:val="40"/>
          <w:szCs w:val="40"/>
          <w:u w:val="single"/>
          <w:lang w:val="en-US"/>
        </w:rPr>
        <w:t>has</w:t>
      </w:r>
      <w:r>
        <w:rPr>
          <w:sz w:val="40"/>
          <w:szCs w:val="40"/>
          <w:lang w:val="en-US"/>
        </w:rPr>
        <w:t xml:space="preserve"> </w:t>
      </w:r>
      <w:r w:rsidRPr="00550481">
        <w:rPr>
          <w:sz w:val="40"/>
          <w:szCs w:val="40"/>
          <w:u w:val="single"/>
          <w:lang w:val="en-US"/>
        </w:rPr>
        <w:t>composed</w:t>
      </w:r>
      <w:r w:rsidRPr="00550481">
        <w:rPr>
          <w:sz w:val="40"/>
          <w:szCs w:val="40"/>
          <w:lang w:val="en-US"/>
        </w:rPr>
        <w:t xml:space="preserve"> the music for the film</w:t>
      </w:r>
      <w:r>
        <w:rPr>
          <w:sz w:val="40"/>
          <w:szCs w:val="40"/>
          <w:lang w:val="en-US"/>
        </w:rPr>
        <w:t xml:space="preserve"> already</w:t>
      </w:r>
      <w:r w:rsidRPr="00550481">
        <w:rPr>
          <w:sz w:val="40"/>
          <w:szCs w:val="40"/>
          <w:lang w:val="en-US"/>
        </w:rPr>
        <w:t>.</w:t>
      </w:r>
    </w:p>
    <w:p w14:paraId="33B3C5A4" w14:textId="13F53912" w:rsidR="00401025" w:rsidRPr="00FC0B23" w:rsidRDefault="00A70C9F" w:rsidP="00401025">
      <w:pPr>
        <w:jc w:val="center"/>
        <w:rPr>
          <w:b/>
          <w:bCs/>
          <w:sz w:val="28"/>
          <w:szCs w:val="28"/>
          <w:lang w:val="en-US"/>
        </w:rPr>
      </w:pPr>
      <w:r w:rsidRPr="00FC0B23">
        <w:rPr>
          <w:b/>
          <w:bCs/>
          <w:sz w:val="28"/>
          <w:szCs w:val="28"/>
          <w:lang w:val="en-US"/>
        </w:rPr>
        <w:t>Impersonal</w:t>
      </w:r>
      <w:r w:rsidR="00401025" w:rsidRPr="00FC0B23">
        <w:rPr>
          <w:b/>
          <w:bCs/>
          <w:sz w:val="28"/>
          <w:szCs w:val="28"/>
          <w:lang w:val="en-US"/>
        </w:rPr>
        <w:t xml:space="preserve"> Passive Structure (that- Passive Voice)</w:t>
      </w:r>
    </w:p>
    <w:p w14:paraId="12B1E685" w14:textId="77777777" w:rsidR="00401025" w:rsidRPr="00EE7F95" w:rsidRDefault="00401025" w:rsidP="00401025">
      <w:pPr>
        <w:jc w:val="both"/>
        <w:rPr>
          <w:sz w:val="40"/>
          <w:szCs w:val="40"/>
          <w:lang w:val="en-US"/>
        </w:rPr>
      </w:pPr>
      <w:r w:rsidRPr="00550481">
        <w:rPr>
          <w:sz w:val="40"/>
          <w:szCs w:val="40"/>
          <w:lang w:val="en-US"/>
        </w:rPr>
        <w:t xml:space="preserve">It </w:t>
      </w:r>
      <w:r w:rsidRPr="00550481">
        <w:rPr>
          <w:sz w:val="40"/>
          <w:szCs w:val="40"/>
          <w:bdr w:val="single" w:sz="4" w:space="0" w:color="auto"/>
          <w:lang w:val="en-US"/>
        </w:rPr>
        <w:t>is said</w:t>
      </w:r>
      <w:r w:rsidRPr="00550481">
        <w:rPr>
          <w:sz w:val="40"/>
          <w:szCs w:val="40"/>
          <w:lang w:val="en-US"/>
        </w:rPr>
        <w:t xml:space="preserve"> that the music for the film </w:t>
      </w:r>
      <w:r w:rsidRPr="00550481">
        <w:rPr>
          <w:sz w:val="40"/>
          <w:szCs w:val="40"/>
          <w:u w:val="single"/>
          <w:lang w:val="en-US"/>
        </w:rPr>
        <w:t>has been composed</w:t>
      </w:r>
      <w:r w:rsidRPr="00550481">
        <w:rPr>
          <w:sz w:val="40"/>
          <w:szCs w:val="40"/>
          <w:lang w:val="en-US"/>
        </w:rPr>
        <w:t xml:space="preserve"> already</w:t>
      </w:r>
      <w:r w:rsidRPr="00EE7F95">
        <w:rPr>
          <w:sz w:val="40"/>
          <w:szCs w:val="40"/>
          <w:lang w:val="en-US"/>
        </w:rPr>
        <w:t>.</w:t>
      </w:r>
    </w:p>
    <w:p w14:paraId="4DE529CC" w14:textId="77777777" w:rsidR="00401025" w:rsidRPr="00712D57" w:rsidRDefault="00401025" w:rsidP="00401025">
      <w:pPr>
        <w:rPr>
          <w:lang w:val="en-US"/>
        </w:rPr>
      </w:pPr>
    </w:p>
    <w:p w14:paraId="0AA190CB" w14:textId="65F19E06" w:rsidR="001D1F7C" w:rsidRDefault="001D1F7C" w:rsidP="001D1F7C">
      <w:pPr>
        <w:rPr>
          <w:lang w:val="en-GB"/>
        </w:rPr>
      </w:pPr>
      <w:r>
        <w:rPr>
          <w:lang w:val="en-GB"/>
        </w:rPr>
        <w:br w:type="page"/>
      </w:r>
    </w:p>
    <w:p w14:paraId="0ABF2A1F" w14:textId="296B0B69" w:rsidR="00680315" w:rsidRPr="00656B29" w:rsidRDefault="008D0057" w:rsidP="00656B29">
      <w:pPr>
        <w:pStyle w:val="1"/>
        <w:jc w:val="center"/>
        <w:rPr>
          <w:sz w:val="36"/>
          <w:szCs w:val="36"/>
          <w:lang w:val="en-GB"/>
        </w:rPr>
      </w:pPr>
      <w:r w:rsidRPr="00656B29">
        <w:rPr>
          <w:sz w:val="36"/>
          <w:szCs w:val="36"/>
          <w:lang w:val="en-GB"/>
        </w:rPr>
        <w:lastRenderedPageBreak/>
        <w:t>Passive Constructions</w:t>
      </w:r>
      <w:r w:rsidR="00777609" w:rsidRPr="00656B29">
        <w:rPr>
          <w:sz w:val="36"/>
          <w:szCs w:val="36"/>
          <w:lang w:val="en-GB"/>
        </w:rPr>
        <w:t xml:space="preserve"> followed by </w:t>
      </w:r>
      <w:r w:rsidR="00FD5366" w:rsidRPr="00656B29">
        <w:rPr>
          <w:sz w:val="36"/>
          <w:szCs w:val="36"/>
          <w:lang w:val="en-GB"/>
        </w:rPr>
        <w:t xml:space="preserve">Full </w:t>
      </w:r>
      <w:r w:rsidR="00777609" w:rsidRPr="00656B29">
        <w:rPr>
          <w:sz w:val="36"/>
          <w:szCs w:val="36"/>
          <w:lang w:val="en-GB"/>
        </w:rPr>
        <w:t>Infinitive Forms</w:t>
      </w:r>
    </w:p>
    <w:p w14:paraId="4AB93827" w14:textId="77777777" w:rsidR="00A8322C" w:rsidRPr="00A8322C" w:rsidRDefault="00D51AF8" w:rsidP="00D51AF8">
      <w:pPr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A8322C">
        <w:rPr>
          <w:rFonts w:cstheme="minorHAnsi"/>
          <w:color w:val="000000" w:themeColor="text1"/>
          <w:sz w:val="24"/>
          <w:szCs w:val="24"/>
          <w:lang w:val="en-GB"/>
        </w:rPr>
        <w:t xml:space="preserve">Passive constructions often use infinitive forms to express expectations, beliefs, or obligations. </w:t>
      </w:r>
    </w:p>
    <w:p w14:paraId="47C1BFAF" w14:textId="025D21DB" w:rsidR="00A8322C" w:rsidRPr="00A8322C" w:rsidRDefault="00A8322C" w:rsidP="00A8322C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val="en-GB" w:eastAsia="el-GR"/>
        </w:rPr>
      </w:pPr>
      <w:r w:rsidRPr="00A8322C">
        <w:rPr>
          <w:rFonts w:eastAsia="Times New Roman" w:cstheme="minorHAnsi"/>
          <w:color w:val="000000" w:themeColor="text1"/>
          <w:sz w:val="24"/>
          <w:szCs w:val="24"/>
          <w:lang w:val="en-GB" w:eastAsia="el-GR"/>
        </w:rPr>
        <w:t xml:space="preserve">Here’s a list of frequently used </w:t>
      </w:r>
      <w:r w:rsidRPr="00A8322C">
        <w:rPr>
          <w:rFonts w:eastAsia="Times New Roman" w:cstheme="minorHAnsi"/>
          <w:b/>
          <w:bCs/>
          <w:color w:val="000000" w:themeColor="text1"/>
          <w:sz w:val="24"/>
          <w:szCs w:val="24"/>
          <w:highlight w:val="green"/>
          <w:lang w:val="en-GB" w:eastAsia="el-GR"/>
        </w:rPr>
        <w:t>passive structures</w:t>
      </w:r>
      <w:r w:rsidRPr="00A8322C">
        <w:rPr>
          <w:rFonts w:eastAsia="Times New Roman" w:cstheme="minorHAnsi"/>
          <w:color w:val="000000" w:themeColor="text1"/>
          <w:sz w:val="24"/>
          <w:szCs w:val="24"/>
          <w:lang w:val="en-GB" w:eastAsia="el-GR"/>
        </w:rPr>
        <w:t xml:space="preserve"> followed by </w:t>
      </w:r>
      <w:r w:rsidR="004A7F88" w:rsidRPr="004A7F88">
        <w:rPr>
          <w:rFonts w:eastAsia="Times New Roman" w:cstheme="minorHAnsi"/>
          <w:b/>
          <w:bCs/>
          <w:color w:val="000000" w:themeColor="text1"/>
          <w:sz w:val="24"/>
          <w:szCs w:val="24"/>
          <w:highlight w:val="yellow"/>
          <w:lang w:val="en-GB" w:eastAsia="el-GR"/>
        </w:rPr>
        <w:t>full infinitive</w:t>
      </w:r>
      <w:r w:rsidRPr="00A8322C">
        <w:rPr>
          <w:rFonts w:eastAsia="Times New Roman" w:cstheme="minorHAnsi"/>
          <w:color w:val="000000" w:themeColor="text1"/>
          <w:sz w:val="24"/>
          <w:szCs w:val="24"/>
          <w:lang w:val="en-GB" w:eastAsia="el-GR"/>
        </w:rPr>
        <w:t>:</w:t>
      </w:r>
    </w:p>
    <w:tbl>
      <w:tblPr>
        <w:tblStyle w:val="ad"/>
        <w:tblW w:w="10515" w:type="dxa"/>
        <w:jc w:val="center"/>
        <w:tblLook w:val="04A0" w:firstRow="1" w:lastRow="0" w:firstColumn="1" w:lastColumn="0" w:noHBand="0" w:noVBand="1"/>
      </w:tblPr>
      <w:tblGrid>
        <w:gridCol w:w="2268"/>
        <w:gridCol w:w="4008"/>
        <w:gridCol w:w="4239"/>
      </w:tblGrid>
      <w:tr w:rsidR="009C5827" w:rsidRPr="00A8322C" w14:paraId="7AA706E0" w14:textId="77777777" w:rsidTr="00133BB4">
        <w:trPr>
          <w:jc w:val="center"/>
        </w:trPr>
        <w:tc>
          <w:tcPr>
            <w:tcW w:w="2268" w:type="dxa"/>
            <w:shd w:val="clear" w:color="auto" w:fill="FFF2CC" w:themeFill="accent4" w:themeFillTint="33"/>
            <w:vAlign w:val="center"/>
            <w:hideMark/>
          </w:tcPr>
          <w:p w14:paraId="6EE374B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Passive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Verb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Phrase</w:t>
            </w:r>
            <w:proofErr w:type="spellEnd"/>
          </w:p>
        </w:tc>
        <w:tc>
          <w:tcPr>
            <w:tcW w:w="4008" w:type="dxa"/>
            <w:shd w:val="clear" w:color="auto" w:fill="FFF2CC" w:themeFill="accent4" w:themeFillTint="33"/>
            <w:vAlign w:val="center"/>
            <w:hideMark/>
          </w:tcPr>
          <w:p w14:paraId="27007528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Example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Sentence</w:t>
            </w:r>
            <w:proofErr w:type="spellEnd"/>
          </w:p>
        </w:tc>
        <w:tc>
          <w:tcPr>
            <w:tcW w:w="4239" w:type="dxa"/>
            <w:shd w:val="clear" w:color="auto" w:fill="FFF2CC" w:themeFill="accent4" w:themeFillTint="33"/>
            <w:vAlign w:val="center"/>
            <w:hideMark/>
          </w:tcPr>
          <w:p w14:paraId="579B44B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Function</w:t>
            </w:r>
            <w:proofErr w:type="spellEnd"/>
          </w:p>
        </w:tc>
      </w:tr>
      <w:tr w:rsidR="009C5827" w:rsidRPr="00A8322C" w14:paraId="4B6A9D9D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74BFB1A3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expected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790EBA9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Engineers are expected to follow safety protocols.</w:t>
            </w:r>
          </w:p>
        </w:tc>
        <w:tc>
          <w:tcPr>
            <w:tcW w:w="4239" w:type="dxa"/>
            <w:vAlign w:val="center"/>
            <w:hideMark/>
          </w:tcPr>
          <w:p w14:paraId="45182C5C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Expectation</w:t>
            </w:r>
            <w:proofErr w:type="spellEnd"/>
          </w:p>
        </w:tc>
      </w:tr>
      <w:tr w:rsidR="009C5827" w:rsidRPr="00A8322C" w14:paraId="5881C76E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542D61DB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supposed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6C0FF5E2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Students are supposed to submit the report by Friday.</w:t>
            </w:r>
          </w:p>
        </w:tc>
        <w:tc>
          <w:tcPr>
            <w:tcW w:w="4239" w:type="dxa"/>
            <w:vAlign w:val="center"/>
            <w:hideMark/>
          </w:tcPr>
          <w:p w14:paraId="3B58CB73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Obligation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Expectation</w:t>
            </w:r>
            <w:proofErr w:type="spellEnd"/>
          </w:p>
        </w:tc>
      </w:tr>
      <w:tr w:rsidR="009C5827" w:rsidRPr="00A8322C" w14:paraId="430A64BF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05CC99D6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required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1536562D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Visitors are required to wear ID badges.</w:t>
            </w:r>
          </w:p>
        </w:tc>
        <w:tc>
          <w:tcPr>
            <w:tcW w:w="4239" w:type="dxa"/>
            <w:vAlign w:val="center"/>
            <w:hideMark/>
          </w:tcPr>
          <w:p w14:paraId="6094AEFF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Legal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or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procedural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obligation</w:t>
            </w:r>
            <w:proofErr w:type="spellEnd"/>
          </w:p>
        </w:tc>
      </w:tr>
      <w:tr w:rsidR="009C5827" w:rsidRPr="00A8322C" w14:paraId="7026DADF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00C7D3C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allowed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0D13107F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Employees are allowed to work remotely.</w:t>
            </w:r>
          </w:p>
        </w:tc>
        <w:tc>
          <w:tcPr>
            <w:tcW w:w="4239" w:type="dxa"/>
            <w:vAlign w:val="center"/>
            <w:hideMark/>
          </w:tcPr>
          <w:p w14:paraId="2F6C7DE7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Permission</w:t>
            </w:r>
            <w:proofErr w:type="spellEnd"/>
          </w:p>
        </w:tc>
      </w:tr>
      <w:tr w:rsidR="009C5827" w:rsidRPr="00A8322C" w14:paraId="2C910590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1DA79E4E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permitted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4270C6D1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You are permitted to enter the lab after training.</w:t>
            </w:r>
          </w:p>
        </w:tc>
        <w:tc>
          <w:tcPr>
            <w:tcW w:w="4239" w:type="dxa"/>
            <w:vAlign w:val="center"/>
            <w:hideMark/>
          </w:tcPr>
          <w:p w14:paraId="7B880767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Formal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permission</w:t>
            </w:r>
            <w:proofErr w:type="spellEnd"/>
          </w:p>
        </w:tc>
      </w:tr>
      <w:tr w:rsidR="009C5827" w:rsidRPr="00A8322C" w14:paraId="2DEE0795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528F24A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asked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587CFA9F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She was asked to present her findings.</w:t>
            </w:r>
          </w:p>
        </w:tc>
        <w:tc>
          <w:tcPr>
            <w:tcW w:w="4239" w:type="dxa"/>
            <w:vAlign w:val="center"/>
            <w:hideMark/>
          </w:tcPr>
          <w:p w14:paraId="4DA78033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Request</w:t>
            </w:r>
            <w:proofErr w:type="spellEnd"/>
          </w:p>
        </w:tc>
      </w:tr>
      <w:tr w:rsidR="009C5827" w:rsidRPr="00A8322C" w14:paraId="5B0045D3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1FA5BDEA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told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34738B3B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They were told to evacuate the building.</w:t>
            </w:r>
          </w:p>
        </w:tc>
        <w:tc>
          <w:tcPr>
            <w:tcW w:w="4239" w:type="dxa"/>
            <w:vAlign w:val="center"/>
            <w:hideMark/>
          </w:tcPr>
          <w:p w14:paraId="4FB12C6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Instruction</w:t>
            </w:r>
            <w:proofErr w:type="spellEnd"/>
          </w:p>
        </w:tc>
      </w:tr>
      <w:tr w:rsidR="009C5827" w:rsidRPr="00A8322C" w14:paraId="24A776AD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34839F85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encouraged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388B926D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Students are encouraged to participate in discussions.</w:t>
            </w:r>
          </w:p>
        </w:tc>
        <w:tc>
          <w:tcPr>
            <w:tcW w:w="4239" w:type="dxa"/>
            <w:vAlign w:val="center"/>
            <w:hideMark/>
          </w:tcPr>
          <w:p w14:paraId="5D7D22A8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Motivation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Suggestion</w:t>
            </w:r>
            <w:proofErr w:type="spellEnd"/>
          </w:p>
        </w:tc>
      </w:tr>
      <w:tr w:rsidR="009C5827" w:rsidRPr="00A8322C" w14:paraId="6128EE22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4780970D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invited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2B2F9D26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He was invited to speak at the conference.</w:t>
            </w:r>
          </w:p>
        </w:tc>
        <w:tc>
          <w:tcPr>
            <w:tcW w:w="4239" w:type="dxa"/>
            <w:vAlign w:val="center"/>
            <w:hideMark/>
          </w:tcPr>
          <w:p w14:paraId="5CAC82F6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Invitation</w:t>
            </w:r>
            <w:proofErr w:type="spellEnd"/>
          </w:p>
        </w:tc>
      </w:tr>
      <w:tr w:rsidR="009C5827" w:rsidRPr="00A8322C" w14:paraId="152B0FD7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7A44753A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advised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2F521AF9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You are advised to consult the manual.</w:t>
            </w:r>
          </w:p>
        </w:tc>
        <w:tc>
          <w:tcPr>
            <w:tcW w:w="4239" w:type="dxa"/>
            <w:vAlign w:val="center"/>
            <w:hideMark/>
          </w:tcPr>
          <w:p w14:paraId="7BE18152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Recommendation</w:t>
            </w:r>
            <w:proofErr w:type="spellEnd"/>
          </w:p>
        </w:tc>
      </w:tr>
      <w:tr w:rsidR="009C5827" w:rsidRPr="00A8322C" w14:paraId="7A740173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300B780F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scheduled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43099FD5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 meeting is scheduled to begin at 10 a.m.</w:t>
            </w:r>
          </w:p>
        </w:tc>
        <w:tc>
          <w:tcPr>
            <w:tcW w:w="4239" w:type="dxa"/>
            <w:vAlign w:val="center"/>
            <w:hideMark/>
          </w:tcPr>
          <w:p w14:paraId="634573B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Planning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Arrangement</w:t>
            </w:r>
            <w:proofErr w:type="spellEnd"/>
          </w:p>
        </w:tc>
      </w:tr>
      <w:tr w:rsidR="009C5827" w:rsidRPr="00A8322C" w14:paraId="13A6FE87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4F6882CD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likely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776ECD35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 system is likely to fail under pressure.</w:t>
            </w:r>
          </w:p>
        </w:tc>
        <w:tc>
          <w:tcPr>
            <w:tcW w:w="4239" w:type="dxa"/>
            <w:vAlign w:val="center"/>
            <w:hideMark/>
          </w:tcPr>
          <w:p w14:paraId="70C3692E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Probability</w:t>
            </w:r>
            <w:proofErr w:type="spellEnd"/>
          </w:p>
        </w:tc>
      </w:tr>
      <w:tr w:rsidR="009C5827" w:rsidRPr="00A8322C" w14:paraId="16BCFCDB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087F3B6A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known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14171818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He is known to exaggerate.</w:t>
            </w:r>
          </w:p>
        </w:tc>
        <w:tc>
          <w:tcPr>
            <w:tcW w:w="4239" w:type="dxa"/>
            <w:vAlign w:val="center"/>
            <w:hideMark/>
          </w:tcPr>
          <w:p w14:paraId="5504083D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Reputation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Habit</w:t>
            </w:r>
            <w:proofErr w:type="spellEnd"/>
          </w:p>
        </w:tc>
      </w:tr>
      <w:tr w:rsidR="009C5827" w:rsidRPr="00A8322C" w14:paraId="56BC6BFB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6B3D183A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believed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21D74B87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 cause is believed to be electrical failure.</w:t>
            </w:r>
          </w:p>
        </w:tc>
        <w:tc>
          <w:tcPr>
            <w:tcW w:w="4239" w:type="dxa"/>
            <w:vAlign w:val="center"/>
            <w:hideMark/>
          </w:tcPr>
          <w:p w14:paraId="5B794798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Speculation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Reported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belief</w:t>
            </w:r>
            <w:proofErr w:type="spellEnd"/>
          </w:p>
        </w:tc>
      </w:tr>
      <w:tr w:rsidR="009C5827" w:rsidRPr="00A8322C" w14:paraId="2A61B894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15876D41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considered</w:t>
            </w:r>
            <w:proofErr w:type="spellEnd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A8322C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07770DC4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 xml:space="preserve">She </w:t>
            </w:r>
            <w:proofErr w:type="gramStart"/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is considered to be</w:t>
            </w:r>
            <w:proofErr w:type="gramEnd"/>
            <w:r w:rsidRPr="00A8322C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 xml:space="preserve"> an expert in her field.</w:t>
            </w:r>
          </w:p>
        </w:tc>
        <w:tc>
          <w:tcPr>
            <w:tcW w:w="4239" w:type="dxa"/>
            <w:vAlign w:val="center"/>
            <w:hideMark/>
          </w:tcPr>
          <w:p w14:paraId="7D57BFB0" w14:textId="77777777" w:rsidR="00A8322C" w:rsidRPr="00A8322C" w:rsidRDefault="00A8322C" w:rsidP="002C5F7C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Evaluation</w:t>
            </w:r>
            <w:proofErr w:type="spellEnd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 xml:space="preserve"> / </w:t>
            </w:r>
            <w:proofErr w:type="spellStart"/>
            <w:r w:rsidRPr="00A8322C"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  <w:t>Judgment</w:t>
            </w:r>
            <w:proofErr w:type="spellEnd"/>
          </w:p>
        </w:tc>
      </w:tr>
      <w:tr w:rsidR="009C5827" w:rsidRPr="0017184F" w14:paraId="0F050575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45CD81DF" w14:textId="77777777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said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77FC34F5" w14:textId="6ED65FA2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 new engine is said to reduce emissions by 30%.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1888FE5" w14:textId="311FCE8D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  <w:t>Reported speech or general belief</w:t>
            </w:r>
          </w:p>
        </w:tc>
      </w:tr>
      <w:tr w:rsidR="009C5827" w:rsidRPr="0017184F" w14:paraId="46CF9EC7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6276BE26" w14:textId="77777777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reported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0069A07C" w14:textId="62D2927C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Two workers are reported to have suffered minor injuries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3E5F01" w14:textId="6EB2F79F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  <w:t>Information from news or formal sources</w:t>
            </w:r>
          </w:p>
        </w:tc>
      </w:tr>
      <w:tr w:rsidR="009C5827" w:rsidRPr="009C5827" w14:paraId="4B78AE78" w14:textId="77777777" w:rsidTr="00133BB4">
        <w:trPr>
          <w:jc w:val="center"/>
        </w:trPr>
        <w:tc>
          <w:tcPr>
            <w:tcW w:w="2268" w:type="dxa"/>
            <w:vAlign w:val="center"/>
            <w:hideMark/>
          </w:tcPr>
          <w:p w14:paraId="42389C46" w14:textId="77777777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eastAsia="el-GR"/>
              </w:rPr>
            </w:pP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be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thought</w:t>
            </w:r>
            <w:proofErr w:type="spellEnd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9C5827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l-GR"/>
              </w:rPr>
              <w:t>to</w:t>
            </w:r>
            <w:proofErr w:type="spellEnd"/>
          </w:p>
        </w:tc>
        <w:tc>
          <w:tcPr>
            <w:tcW w:w="4008" w:type="dxa"/>
            <w:vAlign w:val="center"/>
            <w:hideMark/>
          </w:tcPr>
          <w:p w14:paraId="10D0024C" w14:textId="6DC6CB2B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>The failure is thought to be due to a software glitch.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24"/>
                <w:szCs w:val="24"/>
                <w:lang w:val="en-GB" w:eastAsia="el-GR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6F4E16C" w14:textId="7E6D231C" w:rsidR="009C5827" w:rsidRPr="009C5827" w:rsidRDefault="009C5827" w:rsidP="009C5827">
            <w:pPr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</w:pPr>
            <w:r w:rsidRPr="009C5827">
              <w:rPr>
                <w:rFonts w:eastAsia="Times New Roman" w:cstheme="minorHAnsi"/>
                <w:color w:val="000000" w:themeColor="text1"/>
                <w:sz w:val="24"/>
                <w:szCs w:val="24"/>
                <w:lang w:val="en-GB" w:eastAsia="el-GR"/>
              </w:rPr>
              <w:t>Assumed or believed information</w:t>
            </w:r>
          </w:p>
        </w:tc>
      </w:tr>
    </w:tbl>
    <w:p w14:paraId="6A494204" w14:textId="77777777" w:rsidR="00A8322C" w:rsidRDefault="00A8322C">
      <w:pPr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br w:type="page"/>
      </w:r>
    </w:p>
    <w:p w14:paraId="410730BE" w14:textId="6AB2EBA9" w:rsidR="00D51AF8" w:rsidRPr="00616BA3" w:rsidRDefault="00EC2869" w:rsidP="00D51AF8">
      <w:pPr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lastRenderedPageBreak/>
        <w:t>And h</w:t>
      </w:r>
      <w:r w:rsidR="00D51AF8" w:rsidRPr="00616BA3">
        <w:rPr>
          <w:rFonts w:cstheme="minorHAnsi"/>
          <w:sz w:val="24"/>
          <w:szCs w:val="24"/>
          <w:lang w:val="en-GB"/>
        </w:rPr>
        <w:t>ere are the most common patterns</w:t>
      </w:r>
      <w:r w:rsidR="001B4659">
        <w:rPr>
          <w:rFonts w:cstheme="minorHAnsi"/>
          <w:sz w:val="24"/>
          <w:szCs w:val="24"/>
          <w:lang w:val="en-GB"/>
        </w:rPr>
        <w:t xml:space="preserve">/forms the </w:t>
      </w:r>
      <w:r w:rsidR="001B4659" w:rsidRPr="003F2624">
        <w:rPr>
          <w:rFonts w:cstheme="minorHAnsi"/>
          <w:b/>
          <w:bCs/>
          <w:sz w:val="24"/>
          <w:szCs w:val="24"/>
          <w:highlight w:val="yellow"/>
          <w:lang w:val="en-GB"/>
        </w:rPr>
        <w:t>full infinitive</w:t>
      </w:r>
      <w:r w:rsidR="001B4659">
        <w:rPr>
          <w:rFonts w:cstheme="minorHAnsi"/>
          <w:sz w:val="24"/>
          <w:szCs w:val="24"/>
          <w:lang w:val="en-GB"/>
        </w:rPr>
        <w:t xml:space="preserve"> can </w:t>
      </w:r>
      <w:r>
        <w:rPr>
          <w:rFonts w:cstheme="minorHAnsi"/>
          <w:sz w:val="24"/>
          <w:szCs w:val="24"/>
          <w:lang w:val="en-GB"/>
        </w:rPr>
        <w:t>take</w:t>
      </w:r>
      <w:r w:rsidR="00D51AF8" w:rsidRPr="00616BA3">
        <w:rPr>
          <w:rFonts w:cstheme="minorHAnsi"/>
          <w:sz w:val="24"/>
          <w:szCs w:val="24"/>
          <w:lang w:val="en-GB"/>
        </w:rPr>
        <w:t>:</w:t>
      </w:r>
    </w:p>
    <w:tbl>
      <w:tblPr>
        <w:tblStyle w:val="ad"/>
        <w:tblW w:w="9638" w:type="dxa"/>
        <w:jc w:val="center"/>
        <w:tblLook w:val="04A0" w:firstRow="1" w:lastRow="0" w:firstColumn="1" w:lastColumn="0" w:noHBand="0" w:noVBand="1"/>
      </w:tblPr>
      <w:tblGrid>
        <w:gridCol w:w="3118"/>
        <w:gridCol w:w="3685"/>
        <w:gridCol w:w="2835"/>
      </w:tblGrid>
      <w:tr w:rsidR="00A17875" w:rsidRPr="00616BA3" w14:paraId="7E7D83F1" w14:textId="77777777" w:rsidTr="005F07A4">
        <w:trPr>
          <w:jc w:val="center"/>
        </w:trPr>
        <w:tc>
          <w:tcPr>
            <w:tcW w:w="3118" w:type="dxa"/>
            <w:vAlign w:val="center"/>
            <w:hideMark/>
          </w:tcPr>
          <w:p w14:paraId="21CCD54B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bookmarkStart w:id="0" w:name="_Hlk175309145"/>
          </w:p>
        </w:tc>
        <w:tc>
          <w:tcPr>
            <w:tcW w:w="3685" w:type="dxa"/>
            <w:vAlign w:val="center"/>
            <w:hideMark/>
          </w:tcPr>
          <w:p w14:paraId="4A1F5CD0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</w:rPr>
              <w:t>Active</w:t>
            </w:r>
            <w:proofErr w:type="spellEnd"/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 Voice</w:t>
            </w:r>
          </w:p>
        </w:tc>
        <w:tc>
          <w:tcPr>
            <w:tcW w:w="2835" w:type="dxa"/>
            <w:vAlign w:val="center"/>
            <w:hideMark/>
          </w:tcPr>
          <w:p w14:paraId="303864BD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</w:rPr>
              <w:t>Passive</w:t>
            </w:r>
            <w:proofErr w:type="spellEnd"/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 Voice</w:t>
            </w:r>
          </w:p>
        </w:tc>
      </w:tr>
      <w:tr w:rsidR="00A17875" w:rsidRPr="0017184F" w14:paraId="565AEC5E" w14:textId="77777777" w:rsidTr="005F07A4">
        <w:trPr>
          <w:jc w:val="center"/>
        </w:trPr>
        <w:tc>
          <w:tcPr>
            <w:tcW w:w="3118" w:type="dxa"/>
            <w:vAlign w:val="center"/>
            <w:hideMark/>
          </w:tcPr>
          <w:p w14:paraId="303BBA39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7E63F857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Simple </w:t>
            </w:r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>I</w:t>
            </w: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>nfinitive</w:t>
            </w:r>
            <w:proofErr w:type="spellEnd"/>
          </w:p>
          <w:p w14:paraId="5C3B276D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64646A52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refers to</w:t>
            </w:r>
          </w:p>
          <w:p w14:paraId="7B4FB0F0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present time or future time</w:t>
            </w:r>
          </w:p>
          <w:p w14:paraId="3B43EFA2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384CEADA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  <w:vAlign w:val="center"/>
            <w:hideMark/>
          </w:tcPr>
          <w:p w14:paraId="79DA6E3B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4BC3C0BF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1EEAEEAC" w14:textId="5DC3D4AF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</w:t>
            </w:r>
            <w:r w:rsidR="00E50A5D">
              <w:rPr>
                <w:rFonts w:cstheme="minorHAns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write</w:t>
            </w:r>
          </w:p>
          <w:p w14:paraId="4FB998D5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2FC64E35" w14:textId="1761D311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Example: Engineers </w:t>
            </w:r>
            <w:r w:rsidRPr="000251FC">
              <w:rPr>
                <w:rFonts w:cstheme="minorHAnsi"/>
                <w:sz w:val="24"/>
                <w:szCs w:val="24"/>
                <w:highlight w:val="green"/>
                <w:lang w:val="en-GB"/>
              </w:rPr>
              <w:t>are expected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sz w:val="24"/>
                <w:szCs w:val="24"/>
                <w:highlight w:val="yellow"/>
                <w:lang w:val="en-GB"/>
              </w:rPr>
              <w:t>to know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the rules.</w:t>
            </w:r>
          </w:p>
        </w:tc>
        <w:tc>
          <w:tcPr>
            <w:tcW w:w="2835" w:type="dxa"/>
            <w:vAlign w:val="center"/>
            <w:hideMark/>
          </w:tcPr>
          <w:p w14:paraId="65B31387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22011ECD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104FB878" w14:textId="3CC318EA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 be written</w:t>
            </w:r>
          </w:p>
          <w:p w14:paraId="7819A71E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20076283" w14:textId="5D649E4C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Example: The protocol </w:t>
            </w:r>
            <w:r w:rsidRPr="000251FC">
              <w:rPr>
                <w:rFonts w:cstheme="minorHAnsi"/>
                <w:sz w:val="24"/>
                <w:szCs w:val="24"/>
                <w:highlight w:val="green"/>
                <w:lang w:val="en-GB"/>
              </w:rPr>
              <w:t>is expected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sz w:val="24"/>
                <w:szCs w:val="24"/>
                <w:highlight w:val="yellow"/>
                <w:lang w:val="en-GB"/>
              </w:rPr>
              <w:t>to be followed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>.</w:t>
            </w:r>
          </w:p>
        </w:tc>
      </w:tr>
      <w:tr w:rsidR="00A17875" w:rsidRPr="00616BA3" w14:paraId="46520FDE" w14:textId="77777777" w:rsidTr="005F07A4">
        <w:trPr>
          <w:jc w:val="center"/>
        </w:trPr>
        <w:tc>
          <w:tcPr>
            <w:tcW w:w="3118" w:type="dxa"/>
            <w:vAlign w:val="center"/>
            <w:hideMark/>
          </w:tcPr>
          <w:p w14:paraId="792AB580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7681EA28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Continuous </w:t>
            </w:r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>I</w:t>
            </w: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>nfinitive</w:t>
            </w:r>
            <w:proofErr w:type="spellEnd"/>
          </w:p>
          <w:p w14:paraId="7100E7B4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</w:p>
          <w:p w14:paraId="4AC5E93D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refers to</w:t>
            </w:r>
          </w:p>
          <w:p w14:paraId="2591A4F3" w14:textId="239F8C98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a continuous action</w:t>
            </w:r>
          </w:p>
          <w:p w14:paraId="5F71C54F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in the present time</w:t>
            </w:r>
          </w:p>
          <w:p w14:paraId="2AAB4908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081D8FE0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  <w:vAlign w:val="center"/>
            <w:hideMark/>
          </w:tcPr>
          <w:p w14:paraId="7125414A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3D46A793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6852C2D0" w14:textId="3AE176EA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</w:t>
            </w:r>
            <w:r w:rsidR="00E50A5D">
              <w:rPr>
                <w:rFonts w:cstheme="minorHAns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be writing</w:t>
            </w:r>
          </w:p>
          <w:p w14:paraId="448AB2E4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5A977743" w14:textId="4A08895E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Example: The system </w:t>
            </w:r>
            <w:r w:rsidRPr="000251FC">
              <w:rPr>
                <w:rFonts w:cstheme="minorHAnsi"/>
                <w:sz w:val="24"/>
                <w:szCs w:val="24"/>
                <w:highlight w:val="green"/>
                <w:lang w:val="en-GB"/>
              </w:rPr>
              <w:t>is reported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sz w:val="24"/>
                <w:szCs w:val="24"/>
                <w:highlight w:val="yellow"/>
                <w:lang w:val="en-GB"/>
              </w:rPr>
              <w:t>to be working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well.</w:t>
            </w:r>
          </w:p>
        </w:tc>
        <w:tc>
          <w:tcPr>
            <w:tcW w:w="2835" w:type="dxa"/>
            <w:shd w:val="clear" w:color="auto" w:fill="FF5050"/>
            <w:vAlign w:val="center"/>
            <w:hideMark/>
          </w:tcPr>
          <w:p w14:paraId="7FC71C67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14999E2C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6455B01C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NOT USED</w:t>
            </w:r>
          </w:p>
        </w:tc>
      </w:tr>
      <w:tr w:rsidR="00A17875" w:rsidRPr="0017184F" w14:paraId="3EC5C283" w14:textId="77777777" w:rsidTr="005F07A4">
        <w:trPr>
          <w:jc w:val="center"/>
        </w:trPr>
        <w:tc>
          <w:tcPr>
            <w:tcW w:w="3118" w:type="dxa"/>
            <w:vAlign w:val="center"/>
            <w:hideMark/>
          </w:tcPr>
          <w:p w14:paraId="55378E7D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F623F41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Perfect </w:t>
            </w:r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>I</w:t>
            </w: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>nfinitive</w:t>
            </w:r>
            <w:proofErr w:type="spellEnd"/>
          </w:p>
          <w:p w14:paraId="07218565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</w:p>
          <w:p w14:paraId="2C0732EF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616BA3">
              <w:rPr>
                <w:rFonts w:cstheme="minorHAnsi"/>
                <w:sz w:val="24"/>
                <w:szCs w:val="24"/>
                <w:lang w:val="en-US"/>
              </w:rPr>
              <w:t>refers to</w:t>
            </w:r>
          </w:p>
          <w:p w14:paraId="2B39B9FE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616BA3">
              <w:rPr>
                <w:rFonts w:cstheme="minorHAnsi"/>
                <w:sz w:val="24"/>
                <w:szCs w:val="24"/>
                <w:lang w:val="en-US"/>
              </w:rPr>
              <w:t>a past</w:t>
            </w:r>
            <w:proofErr w:type="gramEnd"/>
            <w:r w:rsidRPr="00616BA3">
              <w:rPr>
                <w:rFonts w:cstheme="minorHAnsi"/>
                <w:sz w:val="24"/>
                <w:szCs w:val="24"/>
                <w:lang w:val="en-US"/>
              </w:rPr>
              <w:t xml:space="preserve"> time</w:t>
            </w:r>
          </w:p>
          <w:p w14:paraId="60A0FD78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1B28C747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vAlign w:val="center"/>
            <w:hideMark/>
          </w:tcPr>
          <w:p w14:paraId="0671AABD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51AFD420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64586C5F" w14:textId="769BC4B9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</w:t>
            </w:r>
            <w:r w:rsidR="00E50A5D">
              <w:rPr>
                <w:rFonts w:cstheme="minorHAns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have written</w:t>
            </w:r>
          </w:p>
          <w:p w14:paraId="211B78D0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6169A3B1" w14:textId="07388C76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Example: The team </w:t>
            </w:r>
            <w:r w:rsidRPr="000251FC">
              <w:rPr>
                <w:rFonts w:cstheme="minorHAnsi"/>
                <w:sz w:val="24"/>
                <w:szCs w:val="24"/>
                <w:highlight w:val="green"/>
                <w:lang w:val="en-GB"/>
              </w:rPr>
              <w:t>is believed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sz w:val="24"/>
                <w:szCs w:val="24"/>
                <w:highlight w:val="yellow"/>
                <w:lang w:val="en-GB"/>
              </w:rPr>
              <w:t>to have completed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the project.</w:t>
            </w:r>
          </w:p>
        </w:tc>
        <w:tc>
          <w:tcPr>
            <w:tcW w:w="2835" w:type="dxa"/>
            <w:vAlign w:val="center"/>
            <w:hideMark/>
          </w:tcPr>
          <w:p w14:paraId="2CB9B5DD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6B829CB9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0F3475A1" w14:textId="50D6E59E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</w:t>
            </w:r>
            <w:r w:rsidR="00E50A5D">
              <w:rPr>
                <w:rFonts w:cstheme="minorHAns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i/>
                <w:iCs/>
                <w:sz w:val="24"/>
                <w:szCs w:val="24"/>
                <w:lang w:val="en-GB"/>
              </w:rPr>
              <w:t>have been written</w:t>
            </w:r>
          </w:p>
          <w:p w14:paraId="63D180C6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0CC36351" w14:textId="6A9150B1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Example: The design </w:t>
            </w:r>
            <w:r w:rsidRPr="000251FC">
              <w:rPr>
                <w:rFonts w:cstheme="minorHAnsi"/>
                <w:sz w:val="24"/>
                <w:szCs w:val="24"/>
                <w:highlight w:val="green"/>
                <w:lang w:val="en-GB"/>
              </w:rPr>
              <w:t>is thought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616BA3">
              <w:rPr>
                <w:rFonts w:cstheme="minorHAnsi"/>
                <w:sz w:val="24"/>
                <w:szCs w:val="24"/>
                <w:highlight w:val="yellow"/>
                <w:lang w:val="en-GB"/>
              </w:rPr>
              <w:t>to have been approved</w:t>
            </w:r>
            <w:r w:rsidRPr="00616BA3">
              <w:rPr>
                <w:rFonts w:cstheme="minorHAnsi"/>
                <w:sz w:val="24"/>
                <w:szCs w:val="24"/>
                <w:lang w:val="en-GB"/>
              </w:rPr>
              <w:t>.</w:t>
            </w:r>
          </w:p>
        </w:tc>
      </w:tr>
      <w:tr w:rsidR="00A17875" w:rsidRPr="00616BA3" w14:paraId="72279EB3" w14:textId="77777777" w:rsidTr="005F07A4">
        <w:trPr>
          <w:jc w:val="center"/>
        </w:trPr>
        <w:tc>
          <w:tcPr>
            <w:tcW w:w="3118" w:type="dxa"/>
            <w:vAlign w:val="center"/>
            <w:hideMark/>
          </w:tcPr>
          <w:p w14:paraId="43C3FC3F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50B0E2DD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Perfect </w:t>
            </w:r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>C</w:t>
            </w: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>ontinuous</w:t>
            </w:r>
            <w:proofErr w:type="spellEnd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16BA3">
              <w:rPr>
                <w:rFonts w:cstheme="minorHAnsi"/>
                <w:b/>
                <w:bCs/>
                <w:sz w:val="24"/>
                <w:szCs w:val="24"/>
                <w:lang w:val="en-GB"/>
              </w:rPr>
              <w:t>I</w:t>
            </w:r>
            <w:proofErr w:type="spellStart"/>
            <w:r w:rsidRPr="00616BA3">
              <w:rPr>
                <w:rFonts w:cstheme="minorHAnsi"/>
                <w:b/>
                <w:bCs/>
                <w:sz w:val="24"/>
                <w:szCs w:val="24"/>
                <w:lang w:val="en-US"/>
              </w:rPr>
              <w:t>nfinitive</w:t>
            </w:r>
            <w:proofErr w:type="spellEnd"/>
          </w:p>
          <w:p w14:paraId="2CFC1A4B" w14:textId="77777777" w:rsidR="006E5DA5" w:rsidRPr="00616BA3" w:rsidRDefault="006E5DA5" w:rsidP="005F07A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5E897933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refers to</w:t>
            </w:r>
          </w:p>
          <w:p w14:paraId="5AFB7E14" w14:textId="5F33B45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a continuous action</w:t>
            </w:r>
          </w:p>
          <w:p w14:paraId="7D20BC53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616BA3">
              <w:rPr>
                <w:rFonts w:cstheme="minorHAnsi"/>
                <w:sz w:val="24"/>
                <w:szCs w:val="24"/>
                <w:lang w:val="en-GB"/>
              </w:rPr>
              <w:t>in the past</w:t>
            </w:r>
          </w:p>
          <w:p w14:paraId="6BE5AE0A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  <w:p w14:paraId="6552B96E" w14:textId="77777777" w:rsidR="006E5DA5" w:rsidRPr="00616BA3" w:rsidRDefault="006E5DA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3685" w:type="dxa"/>
            <w:vAlign w:val="center"/>
            <w:hideMark/>
          </w:tcPr>
          <w:p w14:paraId="31A09E48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79E50A84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</w:p>
          <w:p w14:paraId="605DFB07" w14:textId="77777777" w:rsidR="006E5DA5" w:rsidRDefault="006E5DA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  <w:r w:rsidRPr="00B24EF9">
              <w:rPr>
                <w:rFonts w:cstheme="minorHAnsi"/>
                <w:i/>
                <w:iCs/>
                <w:sz w:val="24"/>
                <w:szCs w:val="24"/>
                <w:lang w:val="en-GB"/>
              </w:rPr>
              <w:t>to</w:t>
            </w:r>
            <w:r w:rsidR="00E50A5D">
              <w:rPr>
                <w:rFonts w:cstheme="minorHAnsi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B24EF9">
              <w:rPr>
                <w:rFonts w:cstheme="minorHAnsi"/>
                <w:i/>
                <w:iCs/>
                <w:sz w:val="24"/>
                <w:szCs w:val="24"/>
                <w:lang w:val="en-GB"/>
              </w:rPr>
              <w:t>have been writing</w:t>
            </w:r>
          </w:p>
          <w:p w14:paraId="6BC4F817" w14:textId="77777777" w:rsidR="00A17875" w:rsidRPr="00A17875" w:rsidRDefault="00A17875" w:rsidP="005F07A4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GB"/>
              </w:rPr>
            </w:pPr>
          </w:p>
          <w:p w14:paraId="62D16C67" w14:textId="5D9A548E" w:rsidR="00A17875" w:rsidRPr="00A17875" w:rsidRDefault="00A17875" w:rsidP="005F07A4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Example:</w:t>
            </w:r>
            <w:r w:rsidRPr="00A17875">
              <w:rPr>
                <w:lang w:val="en-GB"/>
              </w:rPr>
              <w:t xml:space="preserve"> </w:t>
            </w:r>
            <w:r w:rsidRPr="00A17875">
              <w:rPr>
                <w:rFonts w:cstheme="minorHAnsi"/>
                <w:sz w:val="24"/>
                <w:szCs w:val="24"/>
                <w:lang w:val="en-GB"/>
              </w:rPr>
              <w:t xml:space="preserve">The researcher </w:t>
            </w:r>
            <w:r w:rsidRPr="00A17875">
              <w:rPr>
                <w:rFonts w:cstheme="minorHAnsi"/>
                <w:sz w:val="24"/>
                <w:szCs w:val="24"/>
                <w:highlight w:val="green"/>
                <w:lang w:val="en-GB"/>
              </w:rPr>
              <w:t>is believed</w:t>
            </w:r>
            <w:r w:rsidRPr="00A17875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A17875">
              <w:rPr>
                <w:rFonts w:cstheme="minorHAnsi"/>
                <w:sz w:val="24"/>
                <w:szCs w:val="24"/>
                <w:highlight w:val="yellow"/>
                <w:lang w:val="en-GB"/>
              </w:rPr>
              <w:t>to have been working</w:t>
            </w:r>
            <w:r w:rsidRPr="00A17875">
              <w:rPr>
                <w:rFonts w:cstheme="minorHAnsi"/>
                <w:sz w:val="24"/>
                <w:szCs w:val="24"/>
                <w:lang w:val="en-GB"/>
              </w:rPr>
              <w:t xml:space="preserve"> on the experiment for several years.</w:t>
            </w:r>
          </w:p>
        </w:tc>
        <w:tc>
          <w:tcPr>
            <w:tcW w:w="2835" w:type="dxa"/>
            <w:shd w:val="clear" w:color="auto" w:fill="FF5050"/>
            <w:vAlign w:val="center"/>
            <w:hideMark/>
          </w:tcPr>
          <w:p w14:paraId="17388E67" w14:textId="77777777" w:rsidR="006E5DA5" w:rsidRPr="00616BA3" w:rsidRDefault="006E5DA5" w:rsidP="005F07A4">
            <w:pPr>
              <w:jc w:val="center"/>
              <w:rPr>
                <w:rFonts w:cstheme="minorHAnsi"/>
                <w:i/>
                <w:iCs/>
                <w:strike/>
                <w:sz w:val="24"/>
                <w:szCs w:val="24"/>
                <w:lang w:val="en-US"/>
              </w:rPr>
            </w:pPr>
          </w:p>
          <w:p w14:paraId="6FBBB6DE" w14:textId="77777777" w:rsidR="006E5DA5" w:rsidRPr="00616BA3" w:rsidRDefault="006E5DA5" w:rsidP="005F07A4">
            <w:pPr>
              <w:shd w:val="clear" w:color="auto" w:fill="FF5050"/>
              <w:jc w:val="center"/>
              <w:rPr>
                <w:rFonts w:cstheme="minorHAnsi"/>
                <w:i/>
                <w:iCs/>
                <w:strike/>
                <w:sz w:val="24"/>
                <w:szCs w:val="24"/>
                <w:lang w:val="en-US"/>
              </w:rPr>
            </w:pPr>
          </w:p>
          <w:p w14:paraId="0F635E5C" w14:textId="77777777" w:rsidR="006E5DA5" w:rsidRPr="00616BA3" w:rsidRDefault="006E5DA5" w:rsidP="005F07A4">
            <w:pPr>
              <w:shd w:val="clear" w:color="auto" w:fill="FF5050"/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616BA3">
              <w:rPr>
                <w:rFonts w:cstheme="minorHAnsi"/>
                <w:i/>
                <w:iCs/>
                <w:sz w:val="24"/>
                <w:szCs w:val="24"/>
                <w:lang w:val="en-US"/>
              </w:rPr>
              <w:t>NOT USED</w:t>
            </w:r>
          </w:p>
        </w:tc>
      </w:tr>
      <w:bookmarkEnd w:id="0"/>
    </w:tbl>
    <w:p w14:paraId="471EB403" w14:textId="77777777" w:rsidR="00FD02AF" w:rsidRPr="00616BA3" w:rsidRDefault="00FD02AF" w:rsidP="00D51AF8">
      <w:pPr>
        <w:jc w:val="both"/>
        <w:rPr>
          <w:rFonts w:cstheme="minorHAnsi"/>
          <w:b/>
          <w:bCs/>
          <w:sz w:val="24"/>
          <w:szCs w:val="24"/>
          <w:lang w:val="en-GB"/>
        </w:rPr>
      </w:pPr>
    </w:p>
    <w:sectPr w:rsidR="00FD02AF" w:rsidRPr="00616BA3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D86C" w14:textId="77777777" w:rsidR="00491C81" w:rsidRDefault="00491C81" w:rsidP="00DF4EA4">
      <w:pPr>
        <w:spacing w:after="0" w:line="240" w:lineRule="auto"/>
      </w:pPr>
      <w:r>
        <w:separator/>
      </w:r>
    </w:p>
  </w:endnote>
  <w:endnote w:type="continuationSeparator" w:id="0">
    <w:p w14:paraId="1DB25D28" w14:textId="77777777" w:rsidR="00491C81" w:rsidRDefault="00491C81" w:rsidP="00DF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122397"/>
      <w:docPartObj>
        <w:docPartGallery w:val="Page Numbers (Bottom of Page)"/>
        <w:docPartUnique/>
      </w:docPartObj>
    </w:sdtPr>
    <w:sdtContent>
      <w:p w14:paraId="6C5C4AFA" w14:textId="78C00C0B" w:rsidR="000F5FA6" w:rsidRDefault="000F5FA6">
        <w:pPr>
          <w:pStyle w:val="ac"/>
          <w:jc w:val="center"/>
        </w:pPr>
        <w:r w:rsidRPr="000F5FA6">
          <w:rPr>
            <w:sz w:val="24"/>
            <w:szCs w:val="24"/>
          </w:rPr>
          <w:fldChar w:fldCharType="begin"/>
        </w:r>
        <w:r w:rsidRPr="000F5FA6">
          <w:rPr>
            <w:sz w:val="24"/>
            <w:szCs w:val="24"/>
          </w:rPr>
          <w:instrText>PAGE   \* MERGEFORMAT</w:instrText>
        </w:r>
        <w:r w:rsidRPr="000F5FA6">
          <w:rPr>
            <w:sz w:val="24"/>
            <w:szCs w:val="24"/>
          </w:rPr>
          <w:fldChar w:fldCharType="separate"/>
        </w:r>
        <w:r w:rsidRPr="000F5FA6">
          <w:rPr>
            <w:sz w:val="24"/>
            <w:szCs w:val="24"/>
          </w:rPr>
          <w:t>2</w:t>
        </w:r>
        <w:r w:rsidRPr="000F5FA6">
          <w:rPr>
            <w:sz w:val="24"/>
            <w:szCs w:val="24"/>
          </w:rPr>
          <w:fldChar w:fldCharType="end"/>
        </w:r>
      </w:p>
    </w:sdtContent>
  </w:sdt>
  <w:p w14:paraId="34BA3BEA" w14:textId="77777777" w:rsidR="000F5FA6" w:rsidRDefault="000F5FA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B843" w14:textId="77777777" w:rsidR="00491C81" w:rsidRDefault="00491C81" w:rsidP="00DF4EA4">
      <w:pPr>
        <w:spacing w:after="0" w:line="240" w:lineRule="auto"/>
      </w:pPr>
      <w:r>
        <w:separator/>
      </w:r>
    </w:p>
  </w:footnote>
  <w:footnote w:type="continuationSeparator" w:id="0">
    <w:p w14:paraId="6390AB3F" w14:textId="77777777" w:rsidR="00491C81" w:rsidRDefault="00491C81" w:rsidP="00DF4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B793" w14:textId="34B00E27" w:rsidR="00DF4EA4" w:rsidRPr="00DB0948" w:rsidRDefault="00DF4EA4" w:rsidP="00DF4EA4">
    <w:pPr>
      <w:pBdr>
        <w:bottom w:val="single" w:sz="4" w:space="1" w:color="auto"/>
      </w:pBdr>
      <w:spacing w:after="0" w:line="200" w:lineRule="exact"/>
      <w:rPr>
        <w:rFonts w:eastAsia="Times New Roman" w:cstheme="minorHAnsi"/>
        <w:color w:val="000000" w:themeColor="text1"/>
        <w:sz w:val="20"/>
        <w:szCs w:val="20"/>
        <w:lang w:val="en-GB"/>
      </w:rPr>
    </w:pP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 xml:space="preserve">NTUA </w:t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</w:r>
    <w:r w:rsidRPr="00DB0948">
      <w:rPr>
        <w:rFonts w:eastAsia="Times New Roman" w:cstheme="minorHAnsi"/>
        <w:color w:val="000000" w:themeColor="text1"/>
        <w:sz w:val="20"/>
        <w:szCs w:val="20"/>
        <w:lang w:val="en-GB"/>
      </w:rPr>
      <w:tab/>
      <w:t>English Language Course: Semester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52C2A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065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73"/>
    <w:rsid w:val="000251FC"/>
    <w:rsid w:val="000F5FA6"/>
    <w:rsid w:val="00133BB4"/>
    <w:rsid w:val="001439D1"/>
    <w:rsid w:val="0017184F"/>
    <w:rsid w:val="001B4659"/>
    <w:rsid w:val="001D1F7C"/>
    <w:rsid w:val="002C5F7C"/>
    <w:rsid w:val="003F2624"/>
    <w:rsid w:val="00401025"/>
    <w:rsid w:val="00431F6E"/>
    <w:rsid w:val="00491C81"/>
    <w:rsid w:val="004A7F88"/>
    <w:rsid w:val="0057762D"/>
    <w:rsid w:val="005F07A4"/>
    <w:rsid w:val="00616BA3"/>
    <w:rsid w:val="00624075"/>
    <w:rsid w:val="00656B29"/>
    <w:rsid w:val="00680315"/>
    <w:rsid w:val="00684184"/>
    <w:rsid w:val="00684C01"/>
    <w:rsid w:val="006D2C00"/>
    <w:rsid w:val="006E5DA5"/>
    <w:rsid w:val="00777609"/>
    <w:rsid w:val="008008D0"/>
    <w:rsid w:val="008D0057"/>
    <w:rsid w:val="009C5827"/>
    <w:rsid w:val="00A17875"/>
    <w:rsid w:val="00A70C9F"/>
    <w:rsid w:val="00A8322C"/>
    <w:rsid w:val="00AE4A2F"/>
    <w:rsid w:val="00B24EF9"/>
    <w:rsid w:val="00BE6C73"/>
    <w:rsid w:val="00CD3D42"/>
    <w:rsid w:val="00CF4B93"/>
    <w:rsid w:val="00D51AF8"/>
    <w:rsid w:val="00D72935"/>
    <w:rsid w:val="00DB0948"/>
    <w:rsid w:val="00DC6498"/>
    <w:rsid w:val="00DF4EA4"/>
    <w:rsid w:val="00E50A5D"/>
    <w:rsid w:val="00EC2869"/>
    <w:rsid w:val="00F471D7"/>
    <w:rsid w:val="00FD02AF"/>
    <w:rsid w:val="00FD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9767"/>
  <w15:chartTrackingRefBased/>
  <w15:docId w15:val="{DC43F042-6D8C-41EE-BCC7-F8177296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Char"/>
    <w:uiPriority w:val="9"/>
    <w:qFormat/>
    <w:rsid w:val="00BE6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BE6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Char"/>
    <w:uiPriority w:val="9"/>
    <w:semiHidden/>
    <w:unhideWhenUsed/>
    <w:qFormat/>
    <w:rsid w:val="00BE6C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rsid w:val="00BE6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rsid w:val="00BE6C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rsid w:val="00BE6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rsid w:val="00BE6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rsid w:val="00BE6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rsid w:val="00BE6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uiPriority w:val="9"/>
    <w:rsid w:val="00BE6C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1"/>
    <w:link w:val="2"/>
    <w:uiPriority w:val="9"/>
    <w:rsid w:val="00BE6C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1"/>
    <w:link w:val="3"/>
    <w:uiPriority w:val="9"/>
    <w:semiHidden/>
    <w:rsid w:val="00BE6C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BE6C7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BE6C7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BE6C7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BE6C7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BE6C7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BE6C73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Char"/>
    <w:uiPriority w:val="10"/>
    <w:qFormat/>
    <w:rsid w:val="00BE6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BE6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0"/>
    <w:next w:val="a0"/>
    <w:link w:val="Char0"/>
    <w:uiPriority w:val="11"/>
    <w:qFormat/>
    <w:rsid w:val="00BE6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BE6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0"/>
    <w:next w:val="a0"/>
    <w:link w:val="Char1"/>
    <w:uiPriority w:val="29"/>
    <w:qFormat/>
    <w:rsid w:val="00BE6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1"/>
    <w:link w:val="a6"/>
    <w:uiPriority w:val="29"/>
    <w:rsid w:val="00BE6C73"/>
    <w:rPr>
      <w:i/>
      <w:iCs/>
      <w:color w:val="404040" w:themeColor="text1" w:themeTint="BF"/>
    </w:rPr>
  </w:style>
  <w:style w:type="paragraph" w:styleId="a7">
    <w:name w:val="List Paragraph"/>
    <w:basedOn w:val="a0"/>
    <w:uiPriority w:val="34"/>
    <w:qFormat/>
    <w:rsid w:val="00BE6C73"/>
    <w:pPr>
      <w:ind w:left="720"/>
      <w:contextualSpacing/>
    </w:pPr>
  </w:style>
  <w:style w:type="character" w:styleId="a8">
    <w:name w:val="Intense Emphasis"/>
    <w:basedOn w:val="a1"/>
    <w:uiPriority w:val="21"/>
    <w:qFormat/>
    <w:rsid w:val="00BE6C73"/>
    <w:rPr>
      <w:i/>
      <w:iCs/>
      <w:color w:val="2F5496" w:themeColor="accent1" w:themeShade="BF"/>
    </w:rPr>
  </w:style>
  <w:style w:type="paragraph" w:styleId="a9">
    <w:name w:val="Intense Quote"/>
    <w:basedOn w:val="a0"/>
    <w:next w:val="a0"/>
    <w:link w:val="Char2"/>
    <w:uiPriority w:val="30"/>
    <w:qFormat/>
    <w:rsid w:val="00BE6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1"/>
    <w:link w:val="a9"/>
    <w:uiPriority w:val="30"/>
    <w:rsid w:val="00BE6C73"/>
    <w:rPr>
      <w:i/>
      <w:iCs/>
      <w:color w:val="2F5496" w:themeColor="accent1" w:themeShade="BF"/>
    </w:rPr>
  </w:style>
  <w:style w:type="character" w:styleId="aa">
    <w:name w:val="Intense Reference"/>
    <w:basedOn w:val="a1"/>
    <w:uiPriority w:val="32"/>
    <w:qFormat/>
    <w:rsid w:val="00BE6C73"/>
    <w:rPr>
      <w:b/>
      <w:bCs/>
      <w:smallCaps/>
      <w:color w:val="2F5496" w:themeColor="accent1" w:themeShade="BF"/>
      <w:spacing w:val="5"/>
    </w:rPr>
  </w:style>
  <w:style w:type="paragraph" w:styleId="ab">
    <w:name w:val="header"/>
    <w:basedOn w:val="a0"/>
    <w:link w:val="Char3"/>
    <w:uiPriority w:val="99"/>
    <w:unhideWhenUsed/>
    <w:rsid w:val="00DF4E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1"/>
    <w:link w:val="ab"/>
    <w:uiPriority w:val="99"/>
    <w:rsid w:val="00DF4EA4"/>
  </w:style>
  <w:style w:type="paragraph" w:styleId="ac">
    <w:name w:val="footer"/>
    <w:basedOn w:val="a0"/>
    <w:link w:val="Char4"/>
    <w:uiPriority w:val="99"/>
    <w:unhideWhenUsed/>
    <w:rsid w:val="00DF4E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1"/>
    <w:link w:val="ac"/>
    <w:uiPriority w:val="99"/>
    <w:rsid w:val="00DF4EA4"/>
  </w:style>
  <w:style w:type="paragraph" w:styleId="a">
    <w:name w:val="List Bullet"/>
    <w:basedOn w:val="a0"/>
    <w:uiPriority w:val="99"/>
    <w:unhideWhenUsed/>
    <w:rsid w:val="00D51AF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Theme="minorEastAsia" w:hAnsi="Calibri"/>
      <w:lang w:val="en-US"/>
    </w:rPr>
  </w:style>
  <w:style w:type="table" w:styleId="ad">
    <w:name w:val="Table Grid"/>
    <w:basedOn w:val="a2"/>
    <w:uiPriority w:val="39"/>
    <w:rsid w:val="006E5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1"/>
    <w:uiPriority w:val="22"/>
    <w:qFormat/>
    <w:rsid w:val="009C5827"/>
    <w:rPr>
      <w:b/>
      <w:bCs/>
    </w:rPr>
  </w:style>
  <w:style w:type="character" w:styleId="af">
    <w:name w:val="Emphasis"/>
    <w:basedOn w:val="a1"/>
    <w:uiPriority w:val="20"/>
    <w:qFormat/>
    <w:rsid w:val="009C58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539</Words>
  <Characters>2771</Characters>
  <Application>Microsoft Office Word</Application>
  <DocSecurity>0</DocSecurity>
  <Lines>184</Lines>
  <Paragraphs>122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Stavroula Apost</dc:creator>
  <cp:keywords/>
  <dc:description/>
  <cp:lastModifiedBy>Stavroula Apost</cp:lastModifiedBy>
  <cp:revision>55</cp:revision>
  <dcterms:created xsi:type="dcterms:W3CDTF">2025-10-05T17:31:00Z</dcterms:created>
  <dcterms:modified xsi:type="dcterms:W3CDTF">2025-10-06T00:10:00Z</dcterms:modified>
</cp:coreProperties>
</file>